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E6440" w:rsidRDefault="00B01A92">
      <w:pPr>
        <w:widowControl w:val="0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 w:eastAsia="Times New Roman" w:hAnsi="Times New Roman" w:cs="Times New Roman"/>
          <w:sz w:val="48"/>
          <w:szCs w:val="48"/>
        </w:rPr>
        <w:t>Formato IEEE para pre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48"/>
          <w:szCs w:val="48"/>
        </w:rPr>
        <w:t>sentar artículos</w:t>
      </w:r>
    </w:p>
    <w:p w:rsidR="002E6440" w:rsidRDefault="00B01A92">
      <w:pPr>
        <w:widowControl w:val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Primer Autor, Segundo Autor, Tercer Autor</w:t>
      </w:r>
    </w:p>
    <w:p w:rsidR="002E6440" w:rsidRDefault="00B01A92">
      <w:pPr>
        <w:widowControl w:val="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Departamento o Escuela, Universidad</w:t>
      </w:r>
    </w:p>
    <w:p w:rsidR="002E6440" w:rsidRDefault="00B01A92">
      <w:pPr>
        <w:widowControl w:val="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Ciudad, País</w:t>
      </w:r>
    </w:p>
    <w:p w:rsidR="002E6440" w:rsidRDefault="00B01A92">
      <w:pPr>
        <w:widowControl w:val="0"/>
        <w:jc w:val="center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sz w:val="18"/>
          <w:szCs w:val="18"/>
        </w:rPr>
        <w:t>primer.autor@correo.dom</w:t>
      </w:r>
    </w:p>
    <w:p w:rsidR="002E6440" w:rsidRDefault="00B01A92">
      <w:pPr>
        <w:widowControl w:val="0"/>
        <w:jc w:val="center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sz w:val="18"/>
          <w:szCs w:val="18"/>
        </w:rPr>
        <w:t>segundo.autor@correo.dom</w:t>
      </w:r>
    </w:p>
    <w:p w:rsidR="002E6440" w:rsidRDefault="00B01A92">
      <w:pPr>
        <w:widowControl w:val="0"/>
        <w:spacing w:line="360" w:lineRule="auto"/>
        <w:jc w:val="center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sz w:val="18"/>
          <w:szCs w:val="18"/>
        </w:rPr>
        <w:t>tercer.autor@correo.dom</w:t>
      </w:r>
    </w:p>
    <w:p w:rsidR="002E6440" w:rsidRDefault="002E644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0"/>
        <w:tblW w:w="9972" w:type="dxa"/>
        <w:tblInd w:w="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600" w:firstRow="0" w:lastRow="0" w:firstColumn="0" w:lastColumn="0" w:noHBand="1" w:noVBand="1"/>
      </w:tblPr>
      <w:tblGrid>
        <w:gridCol w:w="4986"/>
        <w:gridCol w:w="4986"/>
      </w:tblGrid>
      <w:tr w:rsidR="002E64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6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Abstract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Este documento es un ejemplo de formato apegado a las normas de IEEE para escribir artículos representativos de un proyecto realizado. Los autores deben seguir las instrucciones, incluyendo formato y tamaño de papel para mantener el estándar de publicación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Este documento puede interpretarse como un set de instrucciones para escribir su artículo o como una plantilla para hacerlo. Como habrá notado, esta primera sección es para generar un resumen muy corto y a alta escala del alcance del proyecto.</w:t>
            </w:r>
          </w:p>
          <w:p w:rsidR="002E6440" w:rsidRDefault="00B01A92">
            <w:pPr>
              <w:widowControl w:val="0"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I. INTRODUCCIÓN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Este documento es una guía de formato o plantilla. Puede obtenerse una copia de la página del curso, o incluso puede buscar por otras versiones semejantes en internet. La idea de esta sección, es dar una introducción al tema que se tratar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á en el artículo, de forma concisa y que permita al lector prepararse para los contenidos siguientes.</w:t>
            </w:r>
          </w:p>
          <w:p w:rsidR="002E6440" w:rsidRDefault="00B01A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II. DESARROLLO DE CONTENIDOS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 partir de esta sección, se desarrollan los contenidos del tema, de una forma ordenada y secuencial. Nótese que la se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cción debe ir organizada usando títulos como el anterior para cada tema nuevo incluido. Aparte, se incluyen subtítulos como el siguiente.</w:t>
            </w:r>
          </w:p>
          <w:p w:rsidR="002E6440" w:rsidRDefault="002E644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A. Subtítulos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 esta sección se especifican temas detallados que forman parte de un título principal, como el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 “Desarrollo de Contenidos”.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B. Especificación del Papel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El papel debe ser el correspondiente a una hoja carta estilo US, es decir 215.9mm (8.5") ancho y 279.4mm (11") largo.    </w:t>
            </w:r>
          </w:p>
          <w:p w:rsidR="002E6440" w:rsidRDefault="002E644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Los márgenes deben ser los siguientes:</w:t>
            </w:r>
          </w:p>
          <w:p w:rsidR="002E6440" w:rsidRDefault="00B01A92">
            <w:pPr>
              <w:widowControl w:val="0"/>
              <w:numPr>
                <w:ilvl w:val="0"/>
                <w:numId w:val="1"/>
              </w:numPr>
              <w:spacing w:line="240" w:lineRule="auto"/>
              <w:ind w:hanging="36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Superior = 19mm (0.75")</w:t>
            </w:r>
          </w:p>
          <w:p w:rsidR="002E6440" w:rsidRDefault="00B01A92">
            <w:pPr>
              <w:widowControl w:val="0"/>
              <w:numPr>
                <w:ilvl w:val="0"/>
                <w:numId w:val="1"/>
              </w:numPr>
              <w:spacing w:line="240" w:lineRule="auto"/>
              <w:ind w:hanging="36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Inferior = 25.4mm (1")</w:t>
            </w:r>
          </w:p>
          <w:p w:rsidR="002E6440" w:rsidRDefault="00B01A92">
            <w:pPr>
              <w:widowControl w:val="0"/>
              <w:numPr>
                <w:ilvl w:val="0"/>
                <w:numId w:val="1"/>
              </w:numPr>
              <w:spacing w:line="240" w:lineRule="auto"/>
              <w:ind w:hanging="36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Izquierdo – Derecho = 17.3mm (0.68")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La hoja debe estar dividida en dos columnas, con un espacio de 4.22mm (0.17") entre columnas.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Si requiere utilizar viñetas, refiérase a la lista de márgenes anterior para ver el 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stilo.</w:t>
            </w:r>
          </w:p>
          <w:p w:rsidR="002E6440" w:rsidRDefault="002E644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E6440" w:rsidRDefault="00B01A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III. ESTILO DE PÁGINA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Todos los párrafos deben tener intentado o tabulaciones en la primera línea. También, todos los párrafos deben estar alineados de forma justificada y hacia la izquierda.</w:t>
            </w:r>
          </w:p>
        </w:tc>
        <w:tc>
          <w:tcPr>
            <w:tcW w:w="4986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A. Tipo de Letra Fuente para el Documento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La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totalidad del documento se debe escribir usando Times New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Roman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equivalente. Otros tipos de fuente serán utilizados solamente cuando sea requerido para casos especiales.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Los tamaños de fuente se incluyen en la tabla 1.</w:t>
            </w:r>
          </w:p>
          <w:p w:rsidR="002E6440" w:rsidRDefault="002E644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B. Título y Detalles del Autor(es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)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El título debe estar en fuente tamaño 24 puntos. Los nombres de los autores en tamaño de 11 puntos. El nombre de la universidad y departamentos en letra tamaño 10 puntos y cursiva y finalmente los correos electrónicos en tamaño 9 puntos con una fuen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 tipo Courier.</w:t>
            </w:r>
          </w:p>
          <w:p w:rsidR="002E6440" w:rsidRDefault="002E644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E6440" w:rsidRDefault="00B01A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TABLA I</w:t>
            </w:r>
          </w:p>
          <w:p w:rsidR="002E6440" w:rsidRDefault="00B01A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TAMAÑOS DE FUENTE PARA ARTÍCULOS</w:t>
            </w:r>
          </w:p>
          <w:p w:rsidR="002E6440" w:rsidRDefault="002E644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"/>
              <w:tblW w:w="4321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556"/>
              <w:gridCol w:w="1845"/>
              <w:gridCol w:w="960"/>
              <w:gridCol w:w="960"/>
            </w:tblGrid>
            <w:tr w:rsidR="002E6440" w:rsidRPr="009505F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80"/>
              </w:trPr>
              <w:tc>
                <w:tcPr>
                  <w:tcW w:w="555" w:type="dxa"/>
                  <w:tcMar>
                    <w:left w:w="0" w:type="dxa"/>
                    <w:right w:w="0" w:type="dxa"/>
                  </w:tcMar>
                </w:tcPr>
                <w:p w:rsidR="002E6440" w:rsidRDefault="002E644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765" w:type="dxa"/>
                  <w:gridSpan w:val="3"/>
                  <w:tcMar>
                    <w:left w:w="0" w:type="dxa"/>
                    <w:right w:w="0" w:type="dxa"/>
                  </w:tcMar>
                </w:tcPr>
                <w:p w:rsidR="002E6440" w:rsidRPr="009505F6" w:rsidRDefault="00B01A92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en-US"/>
                    </w:rPr>
                  </w:pPr>
                  <w:r w:rsidRPr="009505F6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en-US"/>
                    </w:rPr>
                    <w:t>Apariencia (en Time New Roman ó Times)</w:t>
                  </w:r>
                </w:p>
              </w:tc>
            </w:tr>
            <w:tr w:rsidR="002E644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555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Tamaño</w:t>
                  </w:r>
                </w:p>
              </w:tc>
              <w:tc>
                <w:tcPr>
                  <w:tcW w:w="1845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Regular</w:t>
                  </w:r>
                </w:p>
              </w:tc>
              <w:tc>
                <w:tcPr>
                  <w:tcW w:w="960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Negrita</w:t>
                  </w:r>
                </w:p>
              </w:tc>
              <w:tc>
                <w:tcPr>
                  <w:tcW w:w="960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Cursiva</w:t>
                  </w:r>
                </w:p>
              </w:tc>
            </w:tr>
            <w:tr w:rsidR="002E644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555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845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Contenidos de tablas</w:t>
                  </w:r>
                </w:p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Título de figures</w:t>
                  </w:r>
                </w:p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Referencias a objetos</w:t>
                  </w:r>
                </w:p>
              </w:tc>
              <w:tc>
                <w:tcPr>
                  <w:tcW w:w="960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  <w:t>Negrita</w:t>
                  </w:r>
                </w:p>
              </w:tc>
              <w:tc>
                <w:tcPr>
                  <w:tcW w:w="960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16"/>
                      <w:szCs w:val="16"/>
                    </w:rPr>
                    <w:t>Cursiva</w:t>
                  </w:r>
                </w:p>
              </w:tc>
            </w:tr>
            <w:tr w:rsidR="002E644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555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845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Direcciones de</w:t>
                  </w:r>
                </w:p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correo electrónico (usar fuente Courier)</w:t>
                  </w:r>
                </w:p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Cuerpo del artículo</w:t>
                  </w:r>
                </w:p>
              </w:tc>
              <w:tc>
                <w:tcPr>
                  <w:tcW w:w="960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Negrita</w:t>
                  </w:r>
                </w:p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Cuerpo del</w:t>
                  </w:r>
                </w:p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abstract</w:t>
                  </w:r>
                  <w:proofErr w:type="spellEnd"/>
                </w:p>
                <w:p w:rsidR="002E6440" w:rsidRDefault="002E6440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18"/>
                      <w:szCs w:val="18"/>
                    </w:rPr>
                    <w:t>Cursiva</w:t>
                  </w:r>
                </w:p>
              </w:tc>
            </w:tr>
            <w:tr w:rsidR="002E644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555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845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Subtítulos</w:t>
                  </w:r>
                </w:p>
              </w:tc>
              <w:tc>
                <w:tcPr>
                  <w:tcW w:w="960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Negrita</w:t>
                  </w:r>
                </w:p>
              </w:tc>
              <w:tc>
                <w:tcPr>
                  <w:tcW w:w="960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Cursiva</w:t>
                  </w:r>
                </w:p>
              </w:tc>
            </w:tr>
            <w:tr w:rsidR="002E644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555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845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Nombre del autor</w:t>
                  </w:r>
                </w:p>
              </w:tc>
              <w:tc>
                <w:tcPr>
                  <w:tcW w:w="960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Negrita</w:t>
                  </w:r>
                </w:p>
              </w:tc>
              <w:tc>
                <w:tcPr>
                  <w:tcW w:w="960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</w:rPr>
                    <w:t>Cursiva</w:t>
                  </w:r>
                </w:p>
              </w:tc>
            </w:tr>
            <w:tr w:rsidR="002E644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555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845" w:type="dxa"/>
                  <w:tcMar>
                    <w:left w:w="0" w:type="dxa"/>
                    <w:right w:w="0" w:type="dxa"/>
                  </w:tcMar>
                </w:tcPr>
                <w:p w:rsidR="002E6440" w:rsidRDefault="00B01A92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Título del artículo</w:t>
                  </w:r>
                </w:p>
              </w:tc>
              <w:tc>
                <w:tcPr>
                  <w:tcW w:w="960" w:type="dxa"/>
                  <w:tcMar>
                    <w:left w:w="0" w:type="dxa"/>
                    <w:right w:w="0" w:type="dxa"/>
                  </w:tcMar>
                </w:tcPr>
                <w:p w:rsidR="002E6440" w:rsidRDefault="002E6440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Mar>
                    <w:left w:w="0" w:type="dxa"/>
                    <w:right w:w="0" w:type="dxa"/>
                  </w:tcMar>
                </w:tcPr>
                <w:p w:rsidR="002E6440" w:rsidRDefault="002E6440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2E6440" w:rsidRDefault="002E644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El título, autores, departamento y correos deben estar en el encabezado de la primera página, en una sola columna que abarca las dos columnas inferiores. Todo este texto debe estar centrado.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Cada palabra en un título debe iniciar con mayúscula, except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 palabras menores como: “a”, “de”, “y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” ,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“desde” entre otras.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Los detalles de los autores no deben mostrar ningún título profesional como PhD,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MSc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Dr.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Para evitar confusiones, el apellido de cada autor debe ser escrito siempre.</w:t>
            </w:r>
          </w:p>
          <w:p w:rsidR="002E6440" w:rsidRDefault="00B01A92">
            <w:pPr>
              <w:widowControl w:val="0"/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La descripción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del departamento debe incluir al menos el nombre de la universidad, la escuela y el país.</w:t>
            </w:r>
          </w:p>
        </w:tc>
      </w:tr>
    </w:tbl>
    <w:p w:rsidR="002E6440" w:rsidRDefault="002E644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1"/>
        <w:tblW w:w="9972" w:type="dxa"/>
        <w:tblInd w:w="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600" w:firstRow="0" w:lastRow="0" w:firstColumn="0" w:lastColumn="0" w:noHBand="1" w:noVBand="1"/>
      </w:tblPr>
      <w:tblGrid>
        <w:gridCol w:w="4986"/>
        <w:gridCol w:w="4986"/>
      </w:tblGrid>
      <w:tr w:rsidR="002E64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6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C. Encabezados de Sección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Cada sección deberá dividirse como máximo en 3 niveles de sub-secciones. Todo subtítulo deberá tener letra de tamaño 10 puntos y cada palabra en el título deberá iniciar con mayúscula excepto las palabras menores como se indicó en la sección III.B.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Observe en la línea anterior cómo se hace una referencia a otra sección del documento, usando el número de título III y el de subtítulo B.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Cuando necesite crear varios niveles de sección en el documento (título, subtítulo, etc.) utilice estas normas:</w:t>
            </w:r>
          </w:p>
          <w:p w:rsidR="002E6440" w:rsidRDefault="002E644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1) Primer Nivel: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El primer nivel corresponde al de título, por tanto debe estar centrado, indexado con números romanos y todas las letras en mayúscula con la primera letra de las palabras mayores en mayor tamaño.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2) Segundo Nivel: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Un segundo nivel corresponde al subtítulo. Deben estar numerados usando letras seguidas por un punto y alineados a la izquierda. El tipo de letra es de 10 puntos y en cursiva.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3) Tercer nivel: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Un tercer nivel es como este que está leyendo. Utiliza let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 cursiva de 10 puntos enlistados con números arábigos seguidos por un paréntesis. El cuerpo del ítem debe estar inmediatamente después del encabezado, sin saltos de línea.</w:t>
            </w:r>
          </w:p>
          <w:p w:rsidR="002E6440" w:rsidRDefault="002E644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D. Figuras y Tablas</w:t>
            </w:r>
          </w:p>
          <w:p w:rsidR="002E6440" w:rsidRDefault="002E644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Las figuras y tablas deben estar centradas en la columna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 Si la figura es muy larga, se puede extender hasta ocupar el espacio de las dos columnas. Cualquier figura o tabla que se extienda más de una columna, pero no ocupe el espacio de las dos columnas, se deberá mostrar centrada en la página y deberá estar si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empre en la parte superior o inferior de la página.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Los gráficos deben estar en color, de preferencia utilice colores estándar de manera que puedan ser reproducidos en cualquier sistema. Por colores estándar se entienden rojo, azul, verde, amarillo. Tr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ate de evitar colores complejos como azul claro combinado con azul más fuerte porque podrían confundirse.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Utilice colores sólidos que resalten sobre el fondo de la figura para mejorar el contraste.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Toda figura debe acompañarse de un título en letra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 tamaño de 8 puntos, que inicia con la abreviatura “Fig.” para indicar “Figura” y un número de secuencia.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El nombre de la figura debe tener mayúscula solamente en la primera palabra, independientemente de si se trata de una palabra mayor o menor.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El nombre de la figura se utiliza centrado en la columna, o página si la figura se extiende fuera de la columna. Si la descripción se extiende más de una línea, se debe mostrar de forma justificada, como en Fig. 1.</w:t>
            </w:r>
          </w:p>
        </w:tc>
        <w:tc>
          <w:tcPr>
            <w:tcW w:w="4986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inline distT="19050" distB="19050" distL="19050" distR="19050">
                  <wp:extent cx="3076575" cy="1866900"/>
                  <wp:effectExtent l="0" t="0" r="0" b="0"/>
                  <wp:docPr id="2" name="image0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4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575" cy="18669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Fig. 1 El ejemplo de un gráfico con 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olores sólidos que resaltan sobre el fondo blanco.</w:t>
            </w:r>
          </w:p>
          <w:p w:rsidR="002E6440" w:rsidRDefault="002E644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Fig. 2 es un ejemplo de una imagen importada al documento. En estos casos, asegúrese de utilizar la resolución adecuada, de manera que la figura se pueda apreciar con claridad en el documento.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No utilice figuras de resolución pobre porque empobrece la calidad del artículo.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Cuando inserte una figura, asegúrese de verificar lo siguiente:</w:t>
            </w:r>
          </w:p>
          <w:p w:rsidR="002E6440" w:rsidRDefault="00B01A92">
            <w:pPr>
              <w:widowControl w:val="0"/>
              <w:numPr>
                <w:ilvl w:val="0"/>
                <w:numId w:val="2"/>
              </w:numPr>
              <w:spacing w:line="240" w:lineRule="auto"/>
              <w:ind w:hanging="36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los colores contrastan adecuadamente,</w:t>
            </w:r>
          </w:p>
          <w:p w:rsidR="002E6440" w:rsidRDefault="00B01A92">
            <w:pPr>
              <w:widowControl w:val="0"/>
              <w:numPr>
                <w:ilvl w:val="0"/>
                <w:numId w:val="2"/>
              </w:numPr>
              <w:spacing w:line="240" w:lineRule="auto"/>
              <w:ind w:hanging="36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la imagen es clara,</w:t>
            </w:r>
          </w:p>
          <w:p w:rsidR="002E6440" w:rsidRDefault="00B01A92">
            <w:pPr>
              <w:widowControl w:val="0"/>
              <w:numPr>
                <w:ilvl w:val="0"/>
                <w:numId w:val="2"/>
              </w:numPr>
              <w:spacing w:line="240" w:lineRule="auto"/>
              <w:ind w:hanging="36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cualquier texto en la imagen se puede leer cl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aramente.</w:t>
            </w:r>
          </w:p>
          <w:p w:rsidR="002E6440" w:rsidRDefault="002E644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Fig. 2 muestra un caso donde la resolución no es adecuada, mientras que Fig. 3 muestra una mejor adaptación de la misma figura.</w:t>
            </w:r>
          </w:p>
          <w:p w:rsidR="002E6440" w:rsidRDefault="00B01A92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9050" distB="19050" distL="19050" distR="19050">
                  <wp:extent cx="2324100" cy="2324100"/>
                  <wp:effectExtent l="0" t="0" r="0" b="0"/>
                  <wp:docPr id="1" name="image0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3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2E6440" w:rsidRDefault="00B01A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Fig. 2 Ejemplo de figura con baja resolución</w:t>
            </w:r>
          </w:p>
        </w:tc>
      </w:tr>
    </w:tbl>
    <w:p w:rsidR="002E6440" w:rsidRDefault="002E6440">
      <w:pPr>
        <w:widowControl w:val="0"/>
      </w:pPr>
    </w:p>
    <w:p w:rsidR="002E6440" w:rsidRDefault="00B01A92">
      <w:r>
        <w:br w:type="page"/>
      </w:r>
    </w:p>
    <w:p w:rsidR="002E6440" w:rsidRDefault="002E6440">
      <w:pPr>
        <w:widowControl w:val="0"/>
      </w:pPr>
    </w:p>
    <w:p w:rsidR="002E6440" w:rsidRDefault="002E644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2"/>
        <w:tblW w:w="9972" w:type="dxa"/>
        <w:tblInd w:w="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600" w:firstRow="0" w:lastRow="0" w:firstColumn="0" w:lastColumn="0" w:noHBand="1" w:noVBand="1"/>
      </w:tblPr>
      <w:tblGrid>
        <w:gridCol w:w="4986"/>
        <w:gridCol w:w="4986"/>
      </w:tblGrid>
      <w:tr w:rsidR="002E64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6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:rsidR="002E6440" w:rsidRDefault="00B01A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noProof/>
              </w:rPr>
              <w:drawing>
                <wp:inline distT="19050" distB="19050" distL="19050" distR="19050">
                  <wp:extent cx="2133600" cy="2133600"/>
                  <wp:effectExtent l="0" t="0" r="0" b="0"/>
                  <wp:docPr id="3" name="image0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5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2133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2E6440" w:rsidRDefault="00B01A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Fig. 3 Ejemplo de figura con buena resolución</w:t>
            </w:r>
          </w:p>
          <w:p w:rsidR="002E6440" w:rsidRDefault="002E644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E. Títulos de Tablas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Las tablas deben tener un título con letra mayúscula de 8 puntos, centrado en la columna y con letra más grande en el inicio de cada palabra mayor. Antes de la línea del título, se incluye una línea centrada donde se usa la palabra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“Tabla” seguida de la numeración de la tabla usando números romanos.</w:t>
            </w:r>
          </w:p>
          <w:p w:rsidR="002E6440" w:rsidRDefault="002E644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F. Números de Página, Encabezados y Pie de Página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Estos tres elementos no deben ser utilizados.</w:t>
            </w:r>
          </w:p>
          <w:p w:rsidR="002E6440" w:rsidRDefault="002E644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G.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Hiper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-Vínculos y Accesos Directos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Cualquier hipervínculo o referencia a Inter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net debe escribirse por completo. Es decir, escribir el URL completo de la ubicación del recurso en lugar de dejar accesos directos.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Las referencias se escriben usando fuente regular igual que el resto del artículo.</w:t>
            </w:r>
          </w:p>
          <w:p w:rsidR="002E6440" w:rsidRDefault="002E644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H. Referencias bibliográficas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 encabezado de la sección de referencias debe seguir las normas del nivel “título” sin embargo, no debe tener numeración.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Todas las referencias se hacen en letra de 8 puntos.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Utilice cursiva para distinguir los diferentes campos de la referencia.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Utilice los ejemplos adjuntos en este documento.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Todas las referencias están numeradas con números arábigos consecutivos que inician en 1 y siempre están encerrados en paréntesis cuadrados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p.e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 [1]).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Si en el cuerpo del artículo hace referencia 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alguna de estas referencias, utilice solamente los paréntesis cuadrados y el número correspondiente. Nunca use términos como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“ver referencia [4]”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en su lugar use “ver [4]”.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Si son varias referencias juntas, sepárelas con comas.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Las referencias cam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bian según el tipo de fuente.</w:t>
            </w:r>
          </w:p>
          <w:p w:rsidR="002E6440" w:rsidRDefault="002E6440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986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Los ejemplos enumerados en la sección de referencias de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este documento incluyen:</w:t>
            </w:r>
          </w:p>
          <w:p w:rsidR="002E6440" w:rsidRDefault="00B01A92">
            <w:pPr>
              <w:widowControl w:val="0"/>
              <w:numPr>
                <w:ilvl w:val="0"/>
                <w:numId w:val="3"/>
              </w:numPr>
              <w:spacing w:line="240" w:lineRule="auto"/>
              <w:ind w:hanging="36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ejemplo de un libro [1]</w:t>
            </w:r>
          </w:p>
          <w:p w:rsidR="002E6440" w:rsidRDefault="00B01A92">
            <w:pPr>
              <w:widowControl w:val="0"/>
              <w:numPr>
                <w:ilvl w:val="0"/>
                <w:numId w:val="3"/>
              </w:numPr>
              <w:spacing w:line="240" w:lineRule="auto"/>
              <w:ind w:hanging="36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ejemplo de un libro parte de una serie [2]</w:t>
            </w:r>
          </w:p>
          <w:p w:rsidR="002E6440" w:rsidRDefault="00B01A92">
            <w:pPr>
              <w:widowControl w:val="0"/>
              <w:numPr>
                <w:ilvl w:val="0"/>
                <w:numId w:val="3"/>
              </w:numPr>
              <w:spacing w:line="240" w:lineRule="auto"/>
              <w:ind w:hanging="36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ejemplo de otro artículo de revista [3]</w:t>
            </w:r>
          </w:p>
          <w:p w:rsidR="002E6440" w:rsidRDefault="00B01A92">
            <w:pPr>
              <w:widowControl w:val="0"/>
              <w:numPr>
                <w:ilvl w:val="0"/>
                <w:numId w:val="3"/>
              </w:numPr>
              <w:spacing w:line="240" w:lineRule="auto"/>
              <w:ind w:hanging="36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ejemplo de un artículo de conferencia [4]</w:t>
            </w:r>
          </w:p>
          <w:p w:rsidR="002E6440" w:rsidRDefault="00B01A92">
            <w:pPr>
              <w:widowControl w:val="0"/>
              <w:numPr>
                <w:ilvl w:val="0"/>
                <w:numId w:val="3"/>
              </w:numPr>
              <w:spacing w:line="240" w:lineRule="auto"/>
              <w:ind w:hanging="36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ejemplo de una patente [5]</w:t>
            </w:r>
          </w:p>
          <w:p w:rsidR="002E6440" w:rsidRDefault="00B01A92">
            <w:pPr>
              <w:widowControl w:val="0"/>
              <w:numPr>
                <w:ilvl w:val="0"/>
                <w:numId w:val="3"/>
              </w:numPr>
              <w:spacing w:line="240" w:lineRule="auto"/>
              <w:ind w:hanging="36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ejemplo de un sitio web [6]</w:t>
            </w:r>
          </w:p>
          <w:p w:rsidR="002E6440" w:rsidRDefault="00B01A92">
            <w:pPr>
              <w:widowControl w:val="0"/>
              <w:numPr>
                <w:ilvl w:val="0"/>
                <w:numId w:val="3"/>
              </w:numPr>
              <w:spacing w:line="240" w:lineRule="auto"/>
              <w:ind w:hanging="36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ejemplo de una página de un sitio web [7]</w:t>
            </w:r>
          </w:p>
          <w:p w:rsidR="002E6440" w:rsidRDefault="00B01A92">
            <w:pPr>
              <w:widowControl w:val="0"/>
              <w:numPr>
                <w:ilvl w:val="0"/>
                <w:numId w:val="3"/>
              </w:numPr>
              <w:spacing w:line="240" w:lineRule="auto"/>
              <w:ind w:hanging="36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ejemplo de un manual [8]</w:t>
            </w:r>
          </w:p>
          <w:p w:rsidR="002E6440" w:rsidRDefault="00B01A92">
            <w:pPr>
              <w:widowControl w:val="0"/>
              <w:numPr>
                <w:ilvl w:val="0"/>
                <w:numId w:val="3"/>
              </w:numPr>
              <w:spacing w:line="240" w:lineRule="auto"/>
              <w:ind w:hanging="36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ejemplo de una hoja de datos [9]</w:t>
            </w:r>
          </w:p>
          <w:p w:rsidR="002E6440" w:rsidRDefault="00B01A92">
            <w:pPr>
              <w:widowControl w:val="0"/>
              <w:numPr>
                <w:ilvl w:val="0"/>
                <w:numId w:val="3"/>
              </w:numPr>
              <w:spacing w:line="240" w:lineRule="auto"/>
              <w:ind w:hanging="36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ejemplo de una tesis [10]</w:t>
            </w:r>
          </w:p>
          <w:p w:rsidR="002E6440" w:rsidRDefault="00B01A92">
            <w:pPr>
              <w:widowControl w:val="0"/>
              <w:numPr>
                <w:ilvl w:val="0"/>
                <w:numId w:val="3"/>
              </w:numPr>
              <w:spacing w:line="240" w:lineRule="auto"/>
              <w:ind w:hanging="36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ejemplo de un reporte técnico [11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  <w:p w:rsidR="002E6440" w:rsidRDefault="00B01A92">
            <w:pPr>
              <w:widowControl w:val="0"/>
              <w:numPr>
                <w:ilvl w:val="0"/>
                <w:numId w:val="3"/>
              </w:numPr>
              <w:spacing w:line="240" w:lineRule="auto"/>
              <w:ind w:hanging="360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ejemplo de un estándar [12]</w:t>
            </w:r>
          </w:p>
          <w:p w:rsidR="002E6440" w:rsidRDefault="002E644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E6440" w:rsidRDefault="00B01A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IV.CONCLUSIONES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El propósito de esta sección es resumir los principales resultados discutidos a lo largo del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paper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 Recuerde manejar las conclusiones como enunciados cortos fundamentados en la teoría y los objetivos plant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eados.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Esta sección no tiene requisitos especiales de formato.</w:t>
            </w:r>
          </w:p>
          <w:p w:rsidR="002E6440" w:rsidRDefault="002E644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E6440" w:rsidRDefault="00B01A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RECONOCIMIENTOS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Esta sección sigue el formato regular del resto del documento. La única observación es notar que el título no está numerado.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En esta sección se agregan agradecimien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tos a personas que colaboraron en el proyecto pero que no figuran como autores del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paper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2E6440" w:rsidRDefault="002E644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E6440" w:rsidRPr="009505F6" w:rsidRDefault="00B01A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REFERENCIAS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[1]    S. M. Metev and V. P. Veiko, Laser Assisted Microtechnology, 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      2nd ed., R. M. Osgood, Jr., Ed.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Berlin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Germany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Springer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</w:t>
            </w: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Verlag, 1998.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[2]    J. Breckling, Ed., The Analysis of Directional Time Series: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      Applications to Wind Speed and Direction, ser.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Lecture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Notes in 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</w:t>
            </w: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Statistics. Berlin, Germany: Springer, 1989, vol. 61.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[3]   S. Zhang, C. Zhu, J. K. O.</w:t>
            </w: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Sin, and P. K. T. Mok, “A novel 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      ultrathin elevated channel low-temperature poly-Si TFT,” IEEE 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      Electron Device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      Lett., vol. 20, pp. 569–571, Nov. 1999.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[4]   M. Wegmuller, J. P. von der Weid, P. Oberson, and N. Gisin, 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     “High</w:t>
            </w: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resolution fiber distributed measurements with coherent 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     OFDR,” in Proc. ECOC’00, 2000, paper 11.3.4, p. 109.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[5]   R. E. Sorace, V. S. Reinhardt, and S. A. Vaughn, “High-speed 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     digitalto-RF converter,” U.S. Patent 5 668 842, Sept. 16, 1997.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[6]   (2002) The IEEE website. [Online]. Available: 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      http://www.ieee.org/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[7]   M. Shell. (2002) IEEEtran homepage on CTAN. [Online]. 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      Available: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      http://www.ctan.org/tex-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      archive/macros/latex/contrib/supported/IEEEtran/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[8]</w:t>
            </w: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 FLEXChip Signal Processor (MC68175/D), Motorola, 1996.</w:t>
            </w:r>
          </w:p>
          <w:p w:rsidR="002E6440" w:rsidRPr="009505F6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[9]    “PDCA12-70 data sheet,” Opto Speed SA, Mezzovico, </w:t>
            </w:r>
          </w:p>
          <w:p w:rsidR="002E6440" w:rsidRDefault="00B01A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05F6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Switzerland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E64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6440" w:rsidRDefault="002E6440">
            <w:pPr>
              <w:widowControl w:val="0"/>
              <w:spacing w:line="240" w:lineRule="auto"/>
            </w:pPr>
          </w:p>
        </w:tc>
        <w:tc>
          <w:tcPr>
            <w:tcW w:w="49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6440" w:rsidRDefault="002E6440">
            <w:pPr>
              <w:widowControl w:val="0"/>
              <w:spacing w:line="240" w:lineRule="auto"/>
            </w:pPr>
          </w:p>
        </w:tc>
      </w:tr>
    </w:tbl>
    <w:p w:rsidR="002E6440" w:rsidRDefault="002E6440">
      <w:pPr>
        <w:widowControl w:val="0"/>
      </w:pPr>
    </w:p>
    <w:sectPr w:rsidR="002E6440">
      <w:pgSz w:w="12240" w:h="15840"/>
      <w:pgMar w:top="1133" w:right="1133" w:bottom="1133" w:left="1133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A92" w:rsidRDefault="00B01A92">
      <w:pPr>
        <w:spacing w:line="240" w:lineRule="auto"/>
      </w:pPr>
      <w:r>
        <w:separator/>
      </w:r>
    </w:p>
  </w:endnote>
  <w:endnote w:type="continuationSeparator" w:id="0">
    <w:p w:rsidR="00B01A92" w:rsidRDefault="00B01A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A92" w:rsidRDefault="00B01A92">
      <w:pPr>
        <w:spacing w:line="240" w:lineRule="auto"/>
      </w:pPr>
      <w:r>
        <w:separator/>
      </w:r>
    </w:p>
  </w:footnote>
  <w:footnote w:type="continuationSeparator" w:id="0">
    <w:p w:rsidR="00B01A92" w:rsidRDefault="00B01A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8555C"/>
    <w:multiLevelType w:val="multilevel"/>
    <w:tmpl w:val="CD469F84"/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</w:abstractNum>
  <w:abstractNum w:abstractNumId="1">
    <w:nsid w:val="0DFF19AC"/>
    <w:multiLevelType w:val="multilevel"/>
    <w:tmpl w:val="0204911E"/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</w:abstractNum>
  <w:abstractNum w:abstractNumId="2">
    <w:nsid w:val="593E7A64"/>
    <w:multiLevelType w:val="multilevel"/>
    <w:tmpl w:val="38FEE95C"/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E6440"/>
    <w:rsid w:val="002E6440"/>
    <w:rsid w:val="009505F6"/>
    <w:rsid w:val="00B0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1D3FD2-D087-47D5-A12D-DBE9AF9D9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s-MX" w:eastAsia="es-MX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36"/>
      <w:szCs w:val="36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color w:val="666666"/>
      <w:sz w:val="24"/>
      <w:szCs w:val="24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i/>
      <w:color w:val="666666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color w:val="666666"/>
      <w:sz w:val="20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i/>
      <w:color w:val="666666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505F6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505F6"/>
  </w:style>
  <w:style w:type="paragraph" w:styleId="Piedepgina">
    <w:name w:val="footer"/>
    <w:basedOn w:val="Normal"/>
    <w:link w:val="PiedepginaCar"/>
    <w:uiPriority w:val="99"/>
    <w:unhideWhenUsed/>
    <w:rsid w:val="009505F6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505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1698</Words>
  <Characters>9345</Characters>
  <Application>Microsoft Office Word</Application>
  <DocSecurity>0</DocSecurity>
  <Lines>77</Lines>
  <Paragraphs>22</Paragraphs>
  <ScaleCrop>false</ScaleCrop>
  <Company/>
  <LinksUpToDate>false</LinksUpToDate>
  <CharactersWithSpaces>11021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Neo</cp:lastModifiedBy>
  <cp:revision>2</cp:revision>
  <dcterms:created xsi:type="dcterms:W3CDTF">2017-04-19T05:08:00Z</dcterms:created>
  <dcterms:modified xsi:type="dcterms:W3CDTF">2017-04-19T05:09:00Z</dcterms:modified>
</cp:coreProperties>
</file>